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D5E" w:rsidRDefault="005C6D5E" w:rsidP="005C6D5E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Портрет выпускника школы </w:t>
      </w:r>
      <w:r>
        <w:rPr>
          <w:rFonts w:ascii="Times New Roman" w:hAnsi="Times New Roman" w:cs="Times New Roman"/>
          <w:b/>
          <w:bCs/>
          <w:sz w:val="28"/>
          <w:szCs w:val="28"/>
        </w:rPr>
        <w:t>№__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Общие принципы построения модели: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модель ориентирована на то, чтобы сформированные в школе качества помогли выпускнику адекватно включиться в систему существующих социальных отношений, овладеть комплексом социальных ролей;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 модели выделяются общие качества, которые особо важны для реализации той или иной социальной роли;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общие качества отражают развитость сущностных сфер человека;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модель носит обобщенный характер и предполагает, что сформированные качества разнообразны по своим проявлениям, которые соответствуют индивидуальности каждого ученика;</w:t>
      </w:r>
    </w:p>
    <w:p w:rsidR="005C6D5E" w:rsidRDefault="005C6D5E" w:rsidP="005C6D5E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в модели выделены различные уровни, соответствующие этапам получения образования в школе-комплексе.</w:t>
      </w:r>
    </w:p>
    <w:p w:rsidR="005C6D5E" w:rsidRDefault="005C6D5E" w:rsidP="005C6D5E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Психолого-педагогический портрет выпускника школы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1999"/>
        <w:gridCol w:w="2242"/>
        <w:gridCol w:w="2496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Портрет выпускника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Начальной школы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Основной школы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Средней школы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сущностных сфер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Интеллектуальной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дифференцированного восприятия окружающей действительности, произвольного внимания, умений учиться, писать и читать </w:t>
            </w:r>
            <w:r>
              <w:rPr>
                <w:rFonts w:ascii="Times New Roman" w:hAnsi="Times New Roman" w:cs="Times New Roman"/>
              </w:rPr>
              <w:br/>
              <w:t xml:space="preserve">в должном темпе, слушать учителя </w:t>
            </w:r>
            <w:r>
              <w:rPr>
                <w:rFonts w:ascii="Times New Roman" w:hAnsi="Times New Roman" w:cs="Times New Roman"/>
              </w:rPr>
              <w:br/>
              <w:t>и одновременно делать записи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понятийного мышления, смысловой логической  памяти.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Развитость: внимания, воображения, восприятия;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мыслительных навыков: вычленения, сличения, анализа, синтеза; познавательных умений: поставить и задать вопрос, сформулировать проблему и т. п.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дивергентного мышления,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сообразительности, гибкости и критичности ума, самостоятельности мышления, избирательного внимания.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Развитость: творческих способностей, мыслительных навыков: абстрагирования, формализации, конкретизации, интерпретации; познавательных </w:t>
            </w:r>
            <w:r>
              <w:rPr>
                <w:rFonts w:ascii="Times New Roman" w:hAnsi="Times New Roman" w:cs="Times New Roman"/>
              </w:rPr>
              <w:lastRenderedPageBreak/>
              <w:t>умений: выдвинуть гипотезу, умение доказывать, делать выводы, применять знания в знакомой и незнакомой ситуациях.</w:t>
            </w:r>
          </w:p>
        </w:tc>
      </w:tr>
    </w:tbl>
    <w:p w:rsidR="005C6D5E" w:rsidRDefault="005C6D5E" w:rsidP="005C6D5E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1999"/>
        <w:gridCol w:w="2242"/>
        <w:gridCol w:w="2496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Мотивационной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общего положительного отношения ребенка     к школе, широты его интересов, любознательности, интереса к результатам учебного труда, содержанию учения, способам добывания знаний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>: потребности в самовыражении и самоутверждении; стремления осознать себя как личность, оценить себя; сохранение стремления к самостоятельности, привычки длительное время удерживать цели своих действий и подчинять им свое поведение.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Развитость стремления к совершенствованию в различных областях творчества (музыка, литература, техника)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по-требности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жизненном самоопределении и обращенности планов в будущее, осмысление с этих позиций настоящего, потребности в самопознании себя как человека, интереса к разным формам самообразования; устойчивости интересов и мотивов; 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целеполагания</w:t>
            </w:r>
            <w:proofErr w:type="spellEnd"/>
            <w:r>
              <w:rPr>
                <w:rFonts w:ascii="Times New Roman" w:hAnsi="Times New Roman" w:cs="Times New Roman"/>
              </w:rPr>
              <w:t>, развитие способности принимать решения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Эмоциональной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Развитость: нравственных и эстетических чувств, эстетического вкуса.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заботы и чуткости не только   к близким, но и чужим людям, эмоциональных реакций школьников на то или иное событие. Освоение ребенком некоторой </w:t>
            </w:r>
            <w:r>
              <w:rPr>
                <w:rFonts w:ascii="Times New Roman" w:hAnsi="Times New Roman" w:cs="Times New Roman"/>
              </w:rPr>
              <w:lastRenderedPageBreak/>
              <w:t>системы оценочных суждений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Усвоение форм, ценностей и способов поведения, которые существуют в мире взрослых и их отношениях.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адекватного представления о взрослости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разнообразных способов выражения эмоций, эмоциональных реакций.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общительности, легкости в обращении с людьми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Сферы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саморегуляции</w:t>
            </w:r>
            <w:proofErr w:type="spellEnd"/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понимания новой социальной позиции учащегося, </w:t>
            </w:r>
            <w:proofErr w:type="spellStart"/>
            <w:r>
              <w:rPr>
                <w:rFonts w:ascii="Times New Roman" w:hAnsi="Times New Roman" w:cs="Times New Roman"/>
              </w:rPr>
              <w:t>понима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готовности к принятию решений, к самоконтролю своего поведения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готовности к принятию собственных, самостоятельных, решений, ответственности </w:t>
            </w:r>
          </w:p>
        </w:tc>
      </w:tr>
    </w:tbl>
    <w:p w:rsidR="005C6D5E" w:rsidRDefault="005C6D5E" w:rsidP="005C6D5E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1999"/>
        <w:gridCol w:w="2242"/>
        <w:gridCol w:w="2496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необходимости выполнения определенных норм и правил поведения, подчинения определенному режиму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свои решения, </w:t>
            </w:r>
            <w:proofErr w:type="spellStart"/>
            <w:r>
              <w:rPr>
                <w:rFonts w:ascii="Times New Roman" w:hAnsi="Times New Roman" w:cs="Times New Roman"/>
              </w:rPr>
              <w:t>по-ступки</w:t>
            </w:r>
            <w:proofErr w:type="spellEnd"/>
            <w:r>
              <w:rPr>
                <w:rFonts w:ascii="Times New Roman" w:hAnsi="Times New Roman" w:cs="Times New Roman"/>
              </w:rPr>
              <w:t>, поведение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Волевой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произвольных умственных действий: намеренное запоминание, волевое внимание, направленное и стойкое наблюдение, упорство в решении различных задач, умений сознательно ставить цели </w:t>
            </w:r>
            <w:r>
              <w:rPr>
                <w:rFonts w:ascii="Times New Roman" w:hAnsi="Times New Roman" w:cs="Times New Roman"/>
              </w:rPr>
              <w:br/>
              <w:t>и преднамеренно искать и находить средства их достижения, способности к планированию и выполнению действия про себя, во внутреннем плане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Развитость настойчивости, упорства в достижении цели, в умении преодолевать преграды.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готовности к самовоспитанию, противостоянию негативным воздействиям окружающей социальной среды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умений целенаправленно и разумно найти полезное для себя и окружающих дело, смоделировать свое поведение, настроить себя на действие, способности полностью осуществлять волевое действие, осознанно регулировать свою деятельность и поведение 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Практически-действенной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индивидуальных особенностей в восприятии, запоминании, обобщении </w:t>
            </w:r>
            <w:r>
              <w:rPr>
                <w:rFonts w:ascii="Times New Roman" w:hAnsi="Times New Roman" w:cs="Times New Roman"/>
              </w:rPr>
              <w:lastRenderedPageBreak/>
              <w:t>материала из разных областей знания, готовности к практической деятельности по самообслуживанию, творческой деятельности в создании эле-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способности </w:t>
            </w:r>
            <w:r>
              <w:rPr>
                <w:rFonts w:ascii="Times New Roman" w:hAnsi="Times New Roman" w:cs="Times New Roman"/>
              </w:rPr>
              <w:br/>
              <w:t xml:space="preserve">к абстрактному мышлению, установление оптимального </w:t>
            </w:r>
            <w:r>
              <w:rPr>
                <w:rFonts w:ascii="Times New Roman" w:hAnsi="Times New Roman" w:cs="Times New Roman"/>
              </w:rPr>
              <w:lastRenderedPageBreak/>
              <w:t xml:space="preserve">отношения между конкретно-образным и абстрактным мышлением в пользу последнего. Развитость способности к конкретизации, способности к иллюстрированию, </w:t>
            </w:r>
            <w:proofErr w:type="spellStart"/>
            <w:r>
              <w:rPr>
                <w:rFonts w:ascii="Times New Roman" w:hAnsi="Times New Roman" w:cs="Times New Roman"/>
              </w:rPr>
              <w:t>раскры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Проявление честного и добросовестного отношения к действительности.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комплекса </w:t>
            </w:r>
            <w:r>
              <w:rPr>
                <w:rFonts w:ascii="Times New Roman" w:hAnsi="Times New Roman" w:cs="Times New Roman"/>
              </w:rPr>
              <w:lastRenderedPageBreak/>
              <w:t>способностей, обеспечивающих разнообразную деятельность выпускника в политической, экономической и духовной сферах</w:t>
            </w:r>
          </w:p>
        </w:tc>
      </w:tr>
    </w:tbl>
    <w:p w:rsidR="005C6D5E" w:rsidRDefault="005C6D5E" w:rsidP="005C6D5E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1999"/>
        <w:gridCol w:w="2242"/>
        <w:gridCol w:w="2496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ментарных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объектов творчества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содержания понятий в конкретных образах и представлениях, способности совершать обдуманные нравственные поступки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Экзистенциональной</w:t>
            </w:r>
          </w:p>
        </w:tc>
        <w:tc>
          <w:tcPr>
            <w:tcW w:w="1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своей роли в системе отношений в семье, школе и вне ее.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ценностных ориентаций, на основе которых дается оценка своих отношений и своего поведения.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умений анализировать свой опыт и опыт других людей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>: социально-нравственной самооценки, рефлексивной позиции.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Усвоение норм и ценностей, и способов поведения, которые существуют в мире взрослых и в их отношениях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собственных психических состояний и себя среди людей.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умения смотреть на себя глазами других, готовность к отстаиванию своей позиции.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готовности к </w:t>
            </w:r>
            <w:proofErr w:type="spellStart"/>
            <w:r>
              <w:rPr>
                <w:rFonts w:ascii="Times New Roman" w:hAnsi="Times New Roman" w:cs="Times New Roman"/>
              </w:rPr>
              <w:t>самокоррекции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своего поведения и коррекции своих жизненных планов</w:t>
            </w:r>
          </w:p>
        </w:tc>
      </w:tr>
    </w:tbl>
    <w:p w:rsidR="005C6D5E" w:rsidRDefault="005C6D5E" w:rsidP="005C6D5E">
      <w:pPr>
        <w:pStyle w:val="ParagraphStyle"/>
        <w:spacing w:before="240" w:after="18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Формирование качеств, необходимых для реализации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комплекса социальных ролей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2029"/>
        <w:gridCol w:w="2226"/>
        <w:gridCol w:w="2482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Начальная школа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Основная школа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школа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Учащегося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умения работать с литературой.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образного мышления, основ словесно-логического мышления.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Развитая тонкая моторика и сенсорная координация.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Достаточный уровень базовых знаний, необходимый для продолжения образования.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Свободное ориентирование в знаниях на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межпредметном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уровне.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Грамотное и свободное владение устной</w:t>
            </w:r>
          </w:p>
          <w:p w:rsidR="005C6D5E" w:rsidRDefault="005C6D5E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5"/>
              </w:rPr>
              <w:t>и пись</w:t>
            </w:r>
            <w:r>
              <w:rPr>
                <w:rFonts w:ascii="Times New Roman" w:hAnsi="Times New Roman" w:cs="Times New Roman"/>
              </w:rPr>
              <w:t>менной речью.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Интеллектуальная способность к продолжению образования.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Осознанные познавательные интересы и стремление реализовать их.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применять </w:t>
            </w:r>
            <w:r>
              <w:rPr>
                <w:rFonts w:ascii="Times New Roman" w:hAnsi="Times New Roman" w:cs="Times New Roman"/>
              </w:rPr>
              <w:lastRenderedPageBreak/>
              <w:t>знания в нестандартных ситуациях для решения возникающих проблем.</w:t>
            </w:r>
          </w:p>
        </w:tc>
      </w:tr>
    </w:tbl>
    <w:p w:rsidR="005C6D5E" w:rsidRDefault="005C6D5E" w:rsidP="005C6D5E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2029"/>
        <w:gridCol w:w="2226"/>
        <w:gridCol w:w="2482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звукопроизношение, фонетический слух, речь (достаточный словарный запас)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основных достижений культуры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Культура самоопределения личности, стремление к самосовершенствованию.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Коммуникабельность, контактность в различных социальных группах, умение работать сообща в различных ситуация, предотвращая или умело выходя из конфликтных ситуаций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Семьянина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основных двигательных качеств (ловкость, сила, выносливость, координация).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знаниями об основных системах и методиках.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навыками быстрого переключения с одного вида деятельности на другой.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уважительного отношения ко всем членам семьи.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своей роли в семье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Овладение навыками безопасности, начальных медицинских знаний.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Личностное самоопределение, стремление к самоутверждению, потребность в общественном признании, </w:t>
            </w:r>
            <w:proofErr w:type="spellStart"/>
            <w:r>
              <w:rPr>
                <w:rFonts w:ascii="Times New Roman" w:hAnsi="Times New Roman" w:cs="Times New Roman"/>
              </w:rPr>
              <w:t>психосексуальная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идентичность, удовлетворенность своим положением, чувство психологической защищенности. 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ценностей семейных отношений.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чувства ответственности за психологический </w:t>
            </w:r>
            <w:r>
              <w:rPr>
                <w:rFonts w:ascii="Times New Roman" w:hAnsi="Times New Roman" w:cs="Times New Roman"/>
              </w:rPr>
              <w:lastRenderedPageBreak/>
              <w:t>климат в семье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психологических, экономических, правовых, физиологических взаимоотношений в семье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Гражданина России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Проявление активности и интереса к окружающему миру.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управлять 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Бережное отношение к общечеловеческим ценностям.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взрослость.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правовой культуры.</w:t>
            </w:r>
          </w:p>
          <w:p w:rsidR="005C6D5E" w:rsidRDefault="005C6D5E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отстаивать свои взгляды и убеждения.</w:t>
            </w:r>
          </w:p>
        </w:tc>
      </w:tr>
    </w:tbl>
    <w:p w:rsidR="005C6D5E" w:rsidRDefault="005C6D5E" w:rsidP="005C6D5E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8850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113"/>
        <w:gridCol w:w="2029"/>
        <w:gridCol w:w="2226"/>
        <w:gridCol w:w="2482"/>
      </w:tblGrid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C6D5E" w:rsidRDefault="005C6D5E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своим поведением, подчиняться установленным правилам.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Мотивация достижения успеха, социальная мотивация (долг, ответственность), уверенность в себе, желание и способность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иметь собственное мнение. 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Коммуникабельность, доброжелательность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Правовая ответственность за свои действия.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Самосознание </w:t>
            </w:r>
            <w:r>
              <w:rPr>
                <w:rFonts w:ascii="Times New Roman" w:hAnsi="Times New Roman" w:cs="Times New Roman"/>
              </w:rPr>
              <w:br/>
              <w:t>и адекватная самооценка, потребность в самопознании.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потребности в поиске смысла жизни.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Гражданское мировоззрение.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морально-волевых качеств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Жителя планеты Земля (города Ярославля)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Творческое восприятие окружающего мира.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представлений о роли Ярославля в истории государства.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себя неотъемлемой частью природы (бережное отношение к природе)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рационального подхода к использованию природных ресурсов.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Бережное отношение и чувство ответственности за сохранение культурных ценностей города, страны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единой целостной мировоззренческой концепции, где обобщены все факты, события и явления мирового исторического процесса.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себя как свободной, активной личности, живущей в связи с окружающим миром и его историей и осознающей ответственность перед ними</w:t>
            </w:r>
          </w:p>
        </w:tc>
      </w:tr>
      <w:tr w:rsidR="005C6D5E"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детского сообщества</w:t>
            </w:r>
          </w:p>
        </w:tc>
        <w:tc>
          <w:tcPr>
            <w:tcW w:w="20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морально-нравственных качеств: взаимопомощь, взаимовыручка.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себя</w:t>
            </w:r>
          </w:p>
          <w:p w:rsidR="005C6D5E" w:rsidRDefault="005C6D5E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частью коллектива.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гуманного </w:t>
            </w:r>
            <w:r>
              <w:rPr>
                <w:rFonts w:ascii="Times New Roman" w:hAnsi="Times New Roman" w:cs="Times New Roman"/>
              </w:rPr>
              <w:lastRenderedPageBreak/>
              <w:t>отношения к членам коллектива.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Присвоение общечеловеческих ценностей</w:t>
            </w:r>
          </w:p>
        </w:tc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Осознание себя частью общешкольного хозяйства.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   за создание гуманистических отношений в коллективе.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</w:t>
            </w:r>
            <w:r>
              <w:rPr>
                <w:rFonts w:ascii="Times New Roman" w:hAnsi="Times New Roman" w:cs="Times New Roman"/>
              </w:rPr>
              <w:lastRenderedPageBreak/>
              <w:t>формированию микро- и макросреды общения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Способность самостоятельно работать над развитием собственной нравственности, интеллекта, культурного уровня.</w:t>
            </w:r>
          </w:p>
          <w:p w:rsidR="005C6D5E" w:rsidRDefault="005C6D5E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противостоянию негативным </w:t>
            </w:r>
            <w:r>
              <w:rPr>
                <w:rFonts w:ascii="Times New Roman" w:hAnsi="Times New Roman" w:cs="Times New Roman"/>
              </w:rPr>
              <w:lastRenderedPageBreak/>
              <w:t>воздействиям окружающей социальной среды</w:t>
            </w:r>
          </w:p>
        </w:tc>
      </w:tr>
    </w:tbl>
    <w:p w:rsidR="005C6D5E" w:rsidRDefault="005C6D5E" w:rsidP="005C6D5E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000000" w:rsidRPr="005C6D5E" w:rsidRDefault="005C6D5E">
      <w:pPr>
        <w:rPr>
          <w:lang/>
        </w:rPr>
      </w:pPr>
    </w:p>
    <w:sectPr w:rsidR="00000000" w:rsidRPr="005C6D5E" w:rsidSect="00B7668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6D5E"/>
    <w:rsid w:val="005C6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C6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C6D5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C6D5E"/>
    <w:rPr>
      <w:color w:val="000000"/>
      <w:sz w:val="20"/>
      <w:szCs w:val="20"/>
    </w:rPr>
  </w:style>
  <w:style w:type="character" w:customStyle="1" w:styleId="Heading">
    <w:name w:val="Heading"/>
    <w:uiPriority w:val="99"/>
    <w:rsid w:val="005C6D5E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C6D5E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C6D5E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C6D5E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C6D5E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1477</Words>
  <Characters>8420</Characters>
  <Application>Microsoft Office Word</Application>
  <DocSecurity>0</DocSecurity>
  <Lines>70</Lines>
  <Paragraphs>19</Paragraphs>
  <ScaleCrop>false</ScaleCrop>
  <Company/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2015-03-30T08:46:00Z</dcterms:created>
  <dcterms:modified xsi:type="dcterms:W3CDTF">2015-03-30T08:46:00Z</dcterms:modified>
</cp:coreProperties>
</file>